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54" w:rsidRPr="00944054" w:rsidRDefault="00944054" w:rsidP="0094405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bookmarkStart w:id="0" w:name="P2966"/>
      <w:bookmarkEnd w:id="0"/>
      <w:r w:rsidRPr="0094405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944054" w:rsidRPr="00944054" w:rsidRDefault="00944054" w:rsidP="0094405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</w:p>
    <w:p w:rsidR="00944054" w:rsidRPr="00944054" w:rsidRDefault="00944054" w:rsidP="0094405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44054" w:rsidRPr="00944054" w:rsidRDefault="00944054" w:rsidP="0094405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</w:p>
    <w:p w:rsidR="00944054" w:rsidRPr="00944054" w:rsidRDefault="00944054" w:rsidP="0094405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94405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77B0F" w:rsidRPr="007A3C2A" w:rsidRDefault="000C0104" w:rsidP="00CE4E99">
      <w:pPr>
        <w:pStyle w:val="ConsPlusTitle"/>
        <w:spacing w:before="720" w:after="480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0C0104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В МЕТОДИКЕ</w:t>
      </w:r>
      <w:r w:rsidR="004D3DF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D3DFB">
        <w:rPr>
          <w:rFonts w:ascii="Times New Roman" w:hAnsi="Times New Roman" w:cs="Times New Roman"/>
          <w:sz w:val="28"/>
          <w:szCs w:val="28"/>
        </w:rPr>
        <w:t>расчета</w:t>
      </w:r>
      <w:r w:rsidR="002E5EEE" w:rsidRPr="007A3C2A">
        <w:rPr>
          <w:rFonts w:ascii="Times New Roman" w:hAnsi="Times New Roman" w:cs="Times New Roman"/>
          <w:sz w:val="28"/>
          <w:szCs w:val="28"/>
        </w:rPr>
        <w:t xml:space="preserve"> </w:t>
      </w:r>
      <w:r w:rsidR="007A3C2A" w:rsidRPr="007A3C2A">
        <w:rPr>
          <w:rFonts w:ascii="Times New Roman" w:hAnsi="Times New Roman" w:cs="Times New Roman"/>
          <w:sz w:val="28"/>
          <w:szCs w:val="28"/>
        </w:rPr>
        <w:t>значений</w:t>
      </w:r>
      <w:r w:rsidR="004D3DFB">
        <w:rPr>
          <w:rFonts w:ascii="Times New Roman" w:hAnsi="Times New Roman" w:cs="Times New Roman"/>
          <w:sz w:val="28"/>
          <w:szCs w:val="28"/>
        </w:rPr>
        <w:t xml:space="preserve"> целевых</w:t>
      </w:r>
      <w:r w:rsidR="007A3C2A" w:rsidRPr="007A3C2A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477B0F">
        <w:rPr>
          <w:rFonts w:ascii="Times New Roman" w:hAnsi="Times New Roman" w:cs="Times New Roman"/>
          <w:sz w:val="28"/>
          <w:szCs w:val="28"/>
        </w:rPr>
        <w:t>телей эффективности реализации Г</w:t>
      </w:r>
      <w:r w:rsidR="007A3C2A" w:rsidRPr="007A3C2A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proofErr w:type="gramEnd"/>
      <w:r w:rsidR="007A3C2A" w:rsidRPr="007A3C2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5245"/>
        <w:gridCol w:w="9214"/>
      </w:tblGrid>
      <w:tr w:rsidR="00B00910" w:rsidRPr="002E6178" w:rsidTr="00590831">
        <w:trPr>
          <w:tblHeader/>
        </w:trPr>
        <w:tc>
          <w:tcPr>
            <w:tcW w:w="595" w:type="dxa"/>
          </w:tcPr>
          <w:p w:rsidR="002E5EEE" w:rsidRPr="002E6178" w:rsidRDefault="00AA2AC7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0910"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910" w:rsidRPr="002E6178" w:rsidRDefault="00B00910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323179" w:rsidRDefault="00B00910" w:rsidP="00323179">
            <w:pPr>
              <w:pStyle w:val="ConsPlusNormal"/>
              <w:ind w:left="47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218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</w:t>
            </w:r>
            <w:r w:rsidR="007A3C2A" w:rsidRPr="002E61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5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70A9">
              <w:rPr>
                <w:rFonts w:ascii="Times New Roman" w:hAnsi="Times New Roman" w:cs="Times New Roman"/>
                <w:sz w:val="24"/>
                <w:szCs w:val="24"/>
              </w:rPr>
              <w:t>подпрограммы,</w:t>
            </w:r>
            <w:r w:rsidR="00F71091"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отдельного</w:t>
            </w:r>
            <w:r w:rsidR="0059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091" w:rsidRPr="002E617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C7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910" w:rsidRPr="002E6178" w:rsidRDefault="00D57430" w:rsidP="00323179">
            <w:pPr>
              <w:pStyle w:val="ConsPlusNormal"/>
              <w:ind w:left="47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проекта, </w:t>
            </w:r>
            <w:r w:rsidR="00B00910" w:rsidRPr="002E617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9214" w:type="dxa"/>
          </w:tcPr>
          <w:p w:rsidR="00B00910" w:rsidRPr="002E6178" w:rsidRDefault="00B00910" w:rsidP="00EF007A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715878" w:rsidRPr="002E6178" w:rsidTr="00590831">
        <w:tc>
          <w:tcPr>
            <w:tcW w:w="595" w:type="dxa"/>
            <w:vMerge w:val="restart"/>
          </w:tcPr>
          <w:p w:rsidR="00715878" w:rsidRPr="002E6178" w:rsidRDefault="00715878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5878" w:rsidRPr="002E6178" w:rsidRDefault="00715878" w:rsidP="00323179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w:anchor="P1761" w:history="1">
              <w:r w:rsidRPr="002E6178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4D3DFB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новых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организациях»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715878" w:rsidRPr="002E6178" w:rsidRDefault="00715878" w:rsidP="00EF007A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78" w:rsidRPr="002E6178" w:rsidTr="00590831">
        <w:tc>
          <w:tcPr>
            <w:tcW w:w="595" w:type="dxa"/>
            <w:vMerge/>
          </w:tcPr>
          <w:p w:rsidR="00715878" w:rsidRPr="002E6178" w:rsidRDefault="00715878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715878" w:rsidRPr="002E6178" w:rsidRDefault="00715878" w:rsidP="00323179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новых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Кировской области</w:t>
            </w:r>
          </w:p>
        </w:tc>
        <w:tc>
          <w:tcPr>
            <w:tcW w:w="9214" w:type="dxa"/>
            <w:tcBorders>
              <w:bottom w:val="nil"/>
            </w:tcBorders>
          </w:tcPr>
          <w:p w:rsidR="00715878" w:rsidRDefault="00715878" w:rsidP="00172C86">
            <w:pPr>
              <w:pStyle w:val="ConsPlusNormal"/>
              <w:ind w:left="85" w:right="49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A44EA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определяется по следующей формуле:</w:t>
            </w:r>
          </w:p>
          <w:p w:rsidR="00715878" w:rsidRPr="002E6178" w:rsidRDefault="00715878" w:rsidP="00EF007A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78" w:rsidRPr="002E6178" w:rsidTr="00590831">
        <w:tc>
          <w:tcPr>
            <w:tcW w:w="595" w:type="dxa"/>
            <w:vMerge/>
          </w:tcPr>
          <w:p w:rsidR="00715878" w:rsidRPr="002E6178" w:rsidRDefault="00715878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343"/>
            <w:bookmarkEnd w:id="1"/>
          </w:p>
        </w:tc>
        <w:tc>
          <w:tcPr>
            <w:tcW w:w="5245" w:type="dxa"/>
            <w:vMerge/>
          </w:tcPr>
          <w:p w:rsidR="00715878" w:rsidRPr="002E6178" w:rsidRDefault="00715878" w:rsidP="00EF007A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:rsidR="00715878" w:rsidRPr="002E6178" w:rsidRDefault="004F0AC1" w:rsidP="00EF007A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8"/>
                    </w:rPr>
                    <m:t>нм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8"/>
                    </w:rPr>
                    <m:t>нмм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8"/>
                    </w:rPr>
                    <m:t>нмс</m:t>
                  </m:r>
                </m:sub>
              </m:sSub>
            </m:oMath>
            <w:r w:rsidR="00715878" w:rsidRPr="002E6178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715878" w:rsidRPr="002E6178" w:rsidRDefault="00715878" w:rsidP="00EF007A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78" w:rsidRPr="002E6178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61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</w:t>
            </w:r>
            <w:proofErr w:type="spellEnd"/>
            <w:r w:rsidRPr="002E61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новых мест в общеобразовательных организациях Кировской области (единиц);</w:t>
            </w:r>
          </w:p>
          <w:p w:rsidR="00715878" w:rsidRPr="002E6178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61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нмм</w:t>
            </w:r>
            <w:proofErr w:type="spellEnd"/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новых мест в общеобразовательных организациях Кировской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путем модернизации существующей инфраструктуры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данным ведомственной отчетности министерства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715878" w:rsidRPr="00125A38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61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новых мест в общеобразовательных организациях Кировской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зданий и объектов школ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E6178">
              <w:rPr>
                <w:rFonts w:ascii="Times New Roman" w:hAnsi="Times New Roman" w:cs="Times New Roman"/>
                <w:sz w:val="24"/>
                <w:szCs w:val="24"/>
              </w:rPr>
              <w:t xml:space="preserve">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A38"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 министерства образования Кировской области (единиц).</w:t>
            </w:r>
          </w:p>
          <w:p w:rsidR="00D2788D" w:rsidRPr="00FE6143" w:rsidRDefault="00715878" w:rsidP="00D2788D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A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эффективности характеризует результат, утвержденный паспортом </w:t>
            </w:r>
            <w:r w:rsidRPr="00125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регионального проекта «Создание современных школ в Кировской области»  </w:t>
            </w:r>
          </w:p>
        </w:tc>
      </w:tr>
      <w:tr w:rsidR="00715878" w:rsidRPr="002E6178" w:rsidTr="00590831">
        <w:tc>
          <w:tcPr>
            <w:tcW w:w="595" w:type="dxa"/>
            <w:vMerge/>
          </w:tcPr>
          <w:p w:rsidR="00715878" w:rsidRPr="002E6178" w:rsidRDefault="00715878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5878" w:rsidRPr="00C60E12" w:rsidRDefault="00715878" w:rsidP="00021E2D">
            <w:pPr>
              <w:autoSpaceDE w:val="0"/>
              <w:autoSpaceDN w:val="0"/>
              <w:adjustRightInd w:val="0"/>
              <w:spacing w:after="0" w:line="240" w:lineRule="auto"/>
              <w:ind w:left="47" w:right="55"/>
              <w:jc w:val="both"/>
              <w:rPr>
                <w:sz w:val="24"/>
                <w:szCs w:val="24"/>
              </w:rPr>
            </w:pPr>
            <w:r w:rsidRPr="00C60E12">
              <w:rPr>
                <w:sz w:val="24"/>
                <w:szCs w:val="24"/>
              </w:rPr>
              <w:t xml:space="preserve">удельный вес численности обучающихся, </w:t>
            </w:r>
            <w:r>
              <w:rPr>
                <w:sz w:val="24"/>
                <w:szCs w:val="24"/>
              </w:rPr>
              <w:br/>
            </w:r>
            <w:r w:rsidRPr="00C60E12">
              <w:rPr>
                <w:sz w:val="24"/>
                <w:szCs w:val="24"/>
              </w:rPr>
              <w:t xml:space="preserve">занимающихся в одну смену, в общей </w:t>
            </w:r>
            <w:r>
              <w:rPr>
                <w:sz w:val="24"/>
                <w:szCs w:val="24"/>
              </w:rPr>
              <w:br/>
            </w:r>
            <w:proofErr w:type="gramStart"/>
            <w:r w:rsidRPr="00C60E12">
              <w:rPr>
                <w:sz w:val="24"/>
                <w:szCs w:val="24"/>
              </w:rPr>
              <w:t>численности</w:t>
            </w:r>
            <w:proofErr w:type="gramEnd"/>
            <w:r w:rsidRPr="00C60E12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br/>
            </w:r>
            <w:r w:rsidRPr="00C60E12">
              <w:rPr>
                <w:sz w:val="24"/>
                <w:szCs w:val="24"/>
              </w:rPr>
              <w:t>общеобразовательных организациях</w:t>
            </w:r>
          </w:p>
          <w:p w:rsidR="00715878" w:rsidRPr="00C60E12" w:rsidRDefault="00715878" w:rsidP="00021E2D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:rsidR="00715878" w:rsidRPr="00C60E12" w:rsidRDefault="00715878" w:rsidP="00021E2D">
            <w:pPr>
              <w:pStyle w:val="ConsPlusNormal"/>
              <w:ind w:left="85" w:right="4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следующей формуле:</w:t>
            </w:r>
          </w:p>
          <w:p w:rsidR="00715878" w:rsidRPr="00C60E12" w:rsidRDefault="00715878" w:rsidP="00021E2D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78" w:rsidRPr="00C60E12" w:rsidRDefault="00715878" w:rsidP="00021E2D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76400" cy="396000"/>
                  <wp:effectExtent l="19050" t="0" r="0" b="0"/>
                  <wp:docPr id="2" name="Рисунок 1" descr="base_23792_114329_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92_114329_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878" w:rsidRPr="00C60E12" w:rsidRDefault="00715878" w:rsidP="00021E2D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78" w:rsidRPr="00C60E12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0E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численности обучающихся, занимающихся в одну смену, в общей </w:t>
            </w:r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 (%);</w:t>
            </w:r>
          </w:p>
          <w:p w:rsidR="00715878" w:rsidRPr="00C60E12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общеобразовательных организаций, занимающихся во вторую смену, по данным </w:t>
            </w:r>
            <w:hyperlink r:id="rId10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 ОО-1 (человек);</w:t>
            </w:r>
          </w:p>
          <w:p w:rsidR="00715878" w:rsidRPr="00C60E12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У – общая численность обучающихся общеобразовательных организаций, по данным </w:t>
            </w:r>
            <w:hyperlink r:id="rId11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ОО-1 (человек)</w:t>
            </w:r>
          </w:p>
        </w:tc>
      </w:tr>
      <w:tr w:rsidR="00715878" w:rsidRPr="002E6178" w:rsidTr="00590831">
        <w:tc>
          <w:tcPr>
            <w:tcW w:w="595" w:type="dxa"/>
            <w:vMerge/>
          </w:tcPr>
          <w:p w:rsidR="00715878" w:rsidRPr="002E6178" w:rsidRDefault="00715878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5878" w:rsidRPr="00C60E12" w:rsidRDefault="00715878" w:rsidP="00021E2D">
            <w:pPr>
              <w:autoSpaceDE w:val="0"/>
              <w:autoSpaceDN w:val="0"/>
              <w:adjustRightInd w:val="0"/>
              <w:spacing w:after="0" w:line="240" w:lineRule="auto"/>
              <w:ind w:left="47" w:right="55"/>
              <w:jc w:val="both"/>
              <w:rPr>
                <w:sz w:val="24"/>
                <w:szCs w:val="24"/>
              </w:rPr>
            </w:pPr>
            <w:r w:rsidRPr="00C60E12">
              <w:rPr>
                <w:sz w:val="24"/>
                <w:szCs w:val="24"/>
              </w:rPr>
              <w:t xml:space="preserve">удельный вес численности обучающихся </w:t>
            </w:r>
            <w:r>
              <w:rPr>
                <w:sz w:val="24"/>
                <w:szCs w:val="24"/>
              </w:rPr>
              <w:br/>
            </w:r>
            <w:r w:rsidRPr="00C60E12">
              <w:rPr>
                <w:sz w:val="24"/>
                <w:szCs w:val="24"/>
              </w:rPr>
              <w:t xml:space="preserve">в общеобразовательных организациях общего образования в соответствии с федеральными </w:t>
            </w:r>
            <w:r>
              <w:rPr>
                <w:sz w:val="24"/>
                <w:szCs w:val="24"/>
              </w:rPr>
              <w:br/>
            </w:r>
            <w:r w:rsidRPr="00C60E12">
              <w:rPr>
                <w:sz w:val="24"/>
                <w:szCs w:val="24"/>
              </w:rPr>
              <w:t xml:space="preserve">государственными образовательными </w:t>
            </w:r>
            <w:r>
              <w:rPr>
                <w:sz w:val="24"/>
                <w:szCs w:val="24"/>
              </w:rPr>
              <w:br/>
            </w:r>
            <w:r w:rsidRPr="00C60E12">
              <w:rPr>
                <w:sz w:val="24"/>
                <w:szCs w:val="24"/>
              </w:rPr>
              <w:t xml:space="preserve">стандартами в общей </w:t>
            </w:r>
            <w:proofErr w:type="gramStart"/>
            <w:r w:rsidRPr="00C60E12">
              <w:rPr>
                <w:sz w:val="24"/>
                <w:szCs w:val="24"/>
              </w:rPr>
              <w:t>численности</w:t>
            </w:r>
            <w:proofErr w:type="gramEnd"/>
            <w:r w:rsidRPr="00C60E12">
              <w:rPr>
                <w:sz w:val="24"/>
                <w:szCs w:val="24"/>
              </w:rPr>
              <w:t xml:space="preserve"> обучающихся в образовательных организациях общего </w:t>
            </w:r>
            <w:r>
              <w:rPr>
                <w:sz w:val="24"/>
                <w:szCs w:val="24"/>
              </w:rPr>
              <w:br/>
            </w:r>
            <w:r w:rsidRPr="00C60E12">
              <w:rPr>
                <w:sz w:val="24"/>
                <w:szCs w:val="24"/>
              </w:rPr>
              <w:t>образования</w:t>
            </w:r>
          </w:p>
        </w:tc>
        <w:tc>
          <w:tcPr>
            <w:tcW w:w="9214" w:type="dxa"/>
            <w:tcBorders>
              <w:top w:val="nil"/>
            </w:tcBorders>
          </w:tcPr>
          <w:p w:rsidR="00715878" w:rsidRPr="00C60E12" w:rsidRDefault="00715878" w:rsidP="00021E2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60E12">
              <w:rPr>
                <w:sz w:val="24"/>
                <w:szCs w:val="24"/>
              </w:rPr>
              <w:t>значение показателя определяется по следующей формуле:</w:t>
            </w:r>
          </w:p>
          <w:p w:rsidR="00715878" w:rsidRPr="00C60E12" w:rsidRDefault="00715878" w:rsidP="00021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15878" w:rsidRPr="00C60E12" w:rsidRDefault="00715878" w:rsidP="00021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0E12">
              <w:rPr>
                <w:noProof/>
                <w:position w:val="-27"/>
                <w:sz w:val="24"/>
                <w:szCs w:val="24"/>
                <w:lang w:eastAsia="ru-RU"/>
              </w:rPr>
              <w:drawing>
                <wp:inline distT="0" distB="0" distL="0" distR="0">
                  <wp:extent cx="1628000" cy="3960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0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878" w:rsidRPr="00C60E12" w:rsidRDefault="00715878" w:rsidP="00021E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715878" w:rsidRPr="00C60E12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Уфгос</w:t>
            </w:r>
            <w:proofErr w:type="spell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численности обучающихся 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организациях общего образования (%);</w:t>
            </w:r>
          </w:p>
          <w:p w:rsidR="00715878" w:rsidRPr="00C60E12" w:rsidRDefault="00715878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ЧУфгос</w:t>
            </w:r>
            <w:proofErr w:type="spell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общеобразовательных организаций (включая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осваивающих образовательные программы, соответствующие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федеральных государственных образовательных стандартов начального общего, основного общего и среднего общего образования, по данным </w:t>
            </w:r>
            <w:hyperlink r:id="rId13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федерального статистического наблюдения № ОО-1 (человек);</w:t>
            </w:r>
            <w:proofErr w:type="gramEnd"/>
          </w:p>
          <w:p w:rsidR="00715878" w:rsidRPr="00C60E12" w:rsidRDefault="00715878" w:rsidP="00C60E12">
            <w:pPr>
              <w:pStyle w:val="ConsPlusNormal"/>
              <w:ind w:left="85" w:right="49" w:firstLine="14"/>
              <w:jc w:val="both"/>
              <w:rPr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ЧУ – численность обучающихся общеобразовательных организаций (включая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филиалы), реализующих образовательные программы начального общего, основного </w:t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и среднего общего образования (без вечерних (сменных) общеобразовательных организаций), по данным </w:t>
            </w:r>
            <w:hyperlink r:id="rId14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 ОО-1 (человек)</w:t>
            </w:r>
          </w:p>
        </w:tc>
      </w:tr>
      <w:tr w:rsidR="00715878" w:rsidRPr="002E6178" w:rsidTr="00590831">
        <w:tc>
          <w:tcPr>
            <w:tcW w:w="595" w:type="dxa"/>
            <w:vMerge/>
          </w:tcPr>
          <w:p w:rsidR="00715878" w:rsidRPr="002E6178" w:rsidRDefault="00715878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5878" w:rsidRPr="00C60E12" w:rsidRDefault="00715878" w:rsidP="00021E2D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обучающихся, </w:t>
            </w:r>
            <w:r w:rsidR="000F3D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занимающихся в зданиях, требующих капитал</w:t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ного ремонта или реконструкции</w:t>
            </w:r>
            <w:proofErr w:type="gramEnd"/>
          </w:p>
        </w:tc>
        <w:tc>
          <w:tcPr>
            <w:tcW w:w="9214" w:type="dxa"/>
            <w:tcBorders>
              <w:top w:val="nil"/>
            </w:tcBorders>
          </w:tcPr>
          <w:p w:rsidR="00715878" w:rsidRPr="00C60E12" w:rsidRDefault="00715878" w:rsidP="00021E2D">
            <w:pPr>
              <w:pStyle w:val="ConsPlusNormal"/>
              <w:ind w:left="85" w:right="4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следующей формуле:</w:t>
            </w:r>
          </w:p>
          <w:p w:rsidR="00715878" w:rsidRPr="00C60E12" w:rsidRDefault="00715878" w:rsidP="00021E2D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1771650" cy="396000"/>
                  <wp:effectExtent l="19050" t="0" r="0" b="0"/>
                  <wp:docPr id="7" name="Рисунок 6" descr="base_23792_114329_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792_114329_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878" w:rsidRPr="00C60E12" w:rsidRDefault="00715878" w:rsidP="00C60E12">
            <w:pPr>
              <w:pStyle w:val="ConsPlusNormal"/>
              <w:ind w:left="85" w:right="5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Укап</w:t>
            </w:r>
            <w:proofErr w:type="spell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численности обучающихся, занимающихся в зданиях, требующих капитального ремонта или реконструкции (%);</w:t>
            </w:r>
            <w:proofErr w:type="gramEnd"/>
          </w:p>
          <w:p w:rsidR="00715878" w:rsidRPr="00C60E12" w:rsidRDefault="00715878" w:rsidP="00C60E12">
            <w:pPr>
              <w:pStyle w:val="ConsPlusNormal"/>
              <w:ind w:left="85" w:right="5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ЧУкап</w:t>
            </w:r>
            <w:proofErr w:type="spell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образовательных организаций (включая филиалы), реализующих образовательные программы начального общего, основного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общего образования (без вечерних (сменных)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организаций), занимающихся в зданиях, требующих капитального ремонта или реко</w:t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струкции, по данным форм федерального статистического наблюдения </w:t>
            </w:r>
            <w:hyperlink r:id="rId16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№ ОО-1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hyperlink r:id="rId17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№ ОО-2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715878" w:rsidRPr="00C60E12" w:rsidRDefault="00715878" w:rsidP="00C60E12">
            <w:pPr>
              <w:pStyle w:val="ConsPlusNormal"/>
              <w:ind w:left="85" w:right="5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ЧУ – численность обучающихся образовательных организаций (включая филиалы), </w:t>
            </w:r>
            <w:r w:rsidR="004418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2" w:name="_GoBack"/>
            <w:bookmarkEnd w:id="2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реализующих образовательные программы начального общего, основного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общего образования (без вечерних (сменных)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организаций), по данным </w:t>
            </w:r>
            <w:hyperlink r:id="rId18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ОО-1 (человек)</w:t>
            </w:r>
          </w:p>
        </w:tc>
      </w:tr>
      <w:tr w:rsidR="00715878" w:rsidRPr="002E6178" w:rsidTr="00590831">
        <w:tc>
          <w:tcPr>
            <w:tcW w:w="595" w:type="dxa"/>
            <w:vMerge/>
          </w:tcPr>
          <w:p w:rsidR="00715878" w:rsidRPr="002E6178" w:rsidRDefault="00715878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5878" w:rsidRPr="00C60E12" w:rsidRDefault="00715878" w:rsidP="00021E2D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</w:t>
            </w:r>
            <w:r w:rsidR="00F217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в зданиях, имеющих все виды благоустройства</w:t>
            </w:r>
            <w:proofErr w:type="gramEnd"/>
          </w:p>
        </w:tc>
        <w:tc>
          <w:tcPr>
            <w:tcW w:w="9214" w:type="dxa"/>
            <w:tcBorders>
              <w:top w:val="nil"/>
            </w:tcBorders>
          </w:tcPr>
          <w:p w:rsidR="00715878" w:rsidRPr="00C60E12" w:rsidRDefault="00715878" w:rsidP="00021E2D">
            <w:pPr>
              <w:pStyle w:val="ConsPlusNormal"/>
              <w:spacing w:line="252" w:lineRule="auto"/>
              <w:ind w:left="85" w:right="4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следующей формуле:</w:t>
            </w:r>
          </w:p>
          <w:p w:rsidR="00715878" w:rsidRPr="00C60E12" w:rsidRDefault="00715878" w:rsidP="00021E2D">
            <w:pPr>
              <w:pStyle w:val="ConsPlusNormal"/>
              <w:spacing w:line="252" w:lineRule="auto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78" w:rsidRPr="00C60E12" w:rsidRDefault="00715878" w:rsidP="00021E2D">
            <w:pPr>
              <w:pStyle w:val="ConsPlusNormal"/>
              <w:spacing w:line="252" w:lineRule="auto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60550" cy="396000"/>
                  <wp:effectExtent l="0" t="0" r="0" b="0"/>
                  <wp:docPr id="8" name="Рисунок 7" descr="base_23792_114329_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92_114329_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878" w:rsidRPr="00C60E12" w:rsidRDefault="00715878" w:rsidP="00021E2D">
            <w:pPr>
              <w:pStyle w:val="ConsPlusNormal"/>
              <w:spacing w:line="252" w:lineRule="auto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78" w:rsidRPr="00C60E12" w:rsidRDefault="00715878" w:rsidP="00C60E12">
            <w:pPr>
              <w:pStyle w:val="ConsPlusNormal"/>
              <w:ind w:left="85" w:right="5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Ублаг</w:t>
            </w:r>
            <w:proofErr w:type="spell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численности обучающихся в зданиях, имеющих все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благоустройства (%);</w:t>
            </w:r>
            <w:proofErr w:type="gramEnd"/>
          </w:p>
          <w:p w:rsidR="00715878" w:rsidRPr="00C60E12" w:rsidRDefault="00715878" w:rsidP="00C60E12">
            <w:pPr>
              <w:pStyle w:val="ConsPlusNormal"/>
              <w:ind w:left="85" w:right="5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ЧУблаг</w:t>
            </w:r>
            <w:proofErr w:type="spellEnd"/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общеобразовательных организаций (включая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занимающихся в зданиях, имеющих все виды благоустройства,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данным форм федерального статистического наблюдения </w:t>
            </w:r>
            <w:hyperlink r:id="rId20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№ ОО-1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1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№ ОО-2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(человек);</w:t>
            </w:r>
          </w:p>
          <w:p w:rsidR="00715878" w:rsidRPr="00C60E12" w:rsidRDefault="00715878" w:rsidP="00C60E12">
            <w:pPr>
              <w:pStyle w:val="ConsPlusNormal"/>
              <w:ind w:left="85" w:right="5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>ЧУ – численность обучающихся общеобразовательных организаций (включая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по данным </w:t>
            </w:r>
            <w:hyperlink r:id="rId22" w:history="1">
              <w:r w:rsidRPr="00C60E1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C60E1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 ОО-1 (человек)</w:t>
            </w:r>
          </w:p>
        </w:tc>
      </w:tr>
      <w:tr w:rsidR="00C60E12" w:rsidRPr="002E6178" w:rsidTr="00590831">
        <w:tc>
          <w:tcPr>
            <w:tcW w:w="595" w:type="dxa"/>
            <w:vMerge w:val="restart"/>
          </w:tcPr>
          <w:p w:rsidR="00C60E12" w:rsidRPr="00424B4B" w:rsidRDefault="00C60E12" w:rsidP="002A156C">
            <w:pPr>
              <w:pStyle w:val="ConsPlusNormal"/>
              <w:ind w:left="47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C60E12" w:rsidRPr="00424B4B" w:rsidRDefault="00C60E12" w:rsidP="00590831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B4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4B">
              <w:rPr>
                <w:rFonts w:ascii="Times New Roman" w:hAnsi="Times New Roman" w:cs="Times New Roman"/>
                <w:sz w:val="24"/>
                <w:szCs w:val="24"/>
              </w:rPr>
              <w:t>современных школ в 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4B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9214" w:type="dxa"/>
          </w:tcPr>
          <w:p w:rsidR="00C60E12" w:rsidRDefault="00C60E12" w:rsidP="0078603D">
            <w:pPr>
              <w:pStyle w:val="ConsPlusNormal"/>
              <w:ind w:left="85" w:right="49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12" w:rsidRPr="002E6178" w:rsidTr="00590831">
        <w:tc>
          <w:tcPr>
            <w:tcW w:w="595" w:type="dxa"/>
            <w:vMerge/>
          </w:tcPr>
          <w:p w:rsidR="00C60E12" w:rsidRPr="00424B4B" w:rsidRDefault="00C60E12" w:rsidP="002A156C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60E12" w:rsidRPr="00424B4B" w:rsidRDefault="00C60E12" w:rsidP="00590831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4B4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построенных </w:t>
            </w:r>
            <w:r w:rsidRPr="00424B4B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4B">
              <w:rPr>
                <w:rFonts w:ascii="Times New Roman" w:hAnsi="Times New Roman" w:cs="Times New Roman"/>
                <w:sz w:val="24"/>
                <w:szCs w:val="24"/>
              </w:rPr>
              <w:t xml:space="preserve">и 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4B4B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9214" w:type="dxa"/>
          </w:tcPr>
          <w:p w:rsidR="00C60E12" w:rsidRPr="00125A38" w:rsidRDefault="00C60E12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A44EA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пределяется по</w:t>
            </w:r>
            <w:r w:rsidRPr="002E61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данным ведомственной отчетности министерства </w:t>
            </w:r>
            <w:r w:rsidRPr="00125A38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образования Кировской области.</w:t>
            </w:r>
          </w:p>
          <w:p w:rsidR="00C60E12" w:rsidRPr="000E2024" w:rsidRDefault="00C60E12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A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эффективности характеризует результат, утвержденный паспортом </w:t>
            </w:r>
            <w:r w:rsidRPr="00125A38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регионального проекта «Создание современных школ в Кировской области»</w:t>
            </w:r>
            <w:r w:rsidRPr="000E20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C60E12" w:rsidRPr="002E6178" w:rsidTr="00590831">
        <w:tc>
          <w:tcPr>
            <w:tcW w:w="595" w:type="dxa"/>
            <w:vMerge/>
          </w:tcPr>
          <w:p w:rsidR="00C60E12" w:rsidRPr="002E6178" w:rsidRDefault="00C60E12" w:rsidP="002A156C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60E12" w:rsidRPr="002E6178" w:rsidRDefault="00C60E12" w:rsidP="00590831">
            <w:pPr>
              <w:pStyle w:val="ConsPlusNormal"/>
              <w:ind w:left="47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156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зданий </w:t>
            </w:r>
            <w:r w:rsidRPr="002A156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156C">
              <w:rPr>
                <w:rFonts w:ascii="Times New Roman" w:hAnsi="Times New Roman" w:cs="Times New Roman"/>
                <w:sz w:val="24"/>
                <w:szCs w:val="24"/>
              </w:rPr>
              <w:t>организаций, в которых произведен капитальный ремонт, реконструкция</w:t>
            </w:r>
          </w:p>
        </w:tc>
        <w:tc>
          <w:tcPr>
            <w:tcW w:w="9214" w:type="dxa"/>
          </w:tcPr>
          <w:p w:rsidR="00C60E12" w:rsidRPr="00125A38" w:rsidRDefault="00C60E12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5A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</w:t>
            </w:r>
            <w:r w:rsidRPr="00125A38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пределяется по данным ведомственной отчетности министерства образования Кировской области.</w:t>
            </w:r>
          </w:p>
          <w:p w:rsidR="00C60E12" w:rsidRPr="00DE7419" w:rsidRDefault="00C60E12" w:rsidP="00C60E12">
            <w:pPr>
              <w:pStyle w:val="ConsPlusNormal"/>
              <w:ind w:left="85" w:right="49" w:firstLine="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A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эффективности характеризует результат, утвержденный паспортом </w:t>
            </w:r>
            <w:r w:rsidRPr="00125A38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регионального проекта «Создание современных школ в Кировской области»</w:t>
            </w:r>
            <w:r w:rsidRPr="000E20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</w:tbl>
    <w:p w:rsidR="00220B9D" w:rsidRDefault="00192C5A" w:rsidP="003A44EA">
      <w:pPr>
        <w:tabs>
          <w:tab w:val="left" w:pos="1701"/>
        </w:tabs>
        <w:spacing w:before="720" w:after="0" w:line="360" w:lineRule="auto"/>
        <w:jc w:val="center"/>
      </w:pPr>
      <w:r>
        <w:t>______</w:t>
      </w:r>
      <w:r w:rsidR="00C0050D">
        <w:t>______</w:t>
      </w:r>
    </w:p>
    <w:sectPr w:rsidR="00220B9D" w:rsidSect="00D2788D">
      <w:headerReference w:type="default" r:id="rId23"/>
      <w:pgSz w:w="16838" w:h="11906" w:orient="landscape"/>
      <w:pgMar w:top="1134" w:right="1134" w:bottom="96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C1" w:rsidRDefault="004F0AC1" w:rsidP="00930280">
      <w:pPr>
        <w:spacing w:after="0" w:line="240" w:lineRule="auto"/>
      </w:pPr>
      <w:r>
        <w:separator/>
      </w:r>
    </w:p>
  </w:endnote>
  <w:endnote w:type="continuationSeparator" w:id="0">
    <w:p w:rsidR="004F0AC1" w:rsidRDefault="004F0AC1" w:rsidP="0093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C1" w:rsidRDefault="004F0AC1" w:rsidP="00930280">
      <w:pPr>
        <w:spacing w:after="0" w:line="240" w:lineRule="auto"/>
      </w:pPr>
      <w:r>
        <w:separator/>
      </w:r>
    </w:p>
  </w:footnote>
  <w:footnote w:type="continuationSeparator" w:id="0">
    <w:p w:rsidR="004F0AC1" w:rsidRDefault="004F0AC1" w:rsidP="0093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48971"/>
      <w:docPartObj>
        <w:docPartGallery w:val="Page Numbers (Top of Page)"/>
        <w:docPartUnique/>
      </w:docPartObj>
    </w:sdtPr>
    <w:sdtEndPr/>
    <w:sdtContent>
      <w:p w:rsidR="00920534" w:rsidRDefault="003D2067">
        <w:pPr>
          <w:pStyle w:val="a6"/>
          <w:jc w:val="center"/>
        </w:pPr>
        <w:r w:rsidRPr="00920534">
          <w:rPr>
            <w:sz w:val="24"/>
            <w:szCs w:val="24"/>
          </w:rPr>
          <w:fldChar w:fldCharType="begin"/>
        </w:r>
        <w:r w:rsidR="00920534" w:rsidRPr="00920534">
          <w:rPr>
            <w:sz w:val="24"/>
            <w:szCs w:val="24"/>
          </w:rPr>
          <w:instrText xml:space="preserve"> PAGE   \* MERGEFORMAT </w:instrText>
        </w:r>
        <w:r w:rsidRPr="00920534">
          <w:rPr>
            <w:sz w:val="24"/>
            <w:szCs w:val="24"/>
          </w:rPr>
          <w:fldChar w:fldCharType="separate"/>
        </w:r>
        <w:r w:rsidR="00441896">
          <w:rPr>
            <w:noProof/>
            <w:sz w:val="24"/>
            <w:szCs w:val="24"/>
          </w:rPr>
          <w:t>10</w:t>
        </w:r>
        <w:r w:rsidRPr="00920534">
          <w:rPr>
            <w:sz w:val="24"/>
            <w:szCs w:val="24"/>
          </w:rPr>
          <w:fldChar w:fldCharType="end"/>
        </w:r>
      </w:p>
    </w:sdtContent>
  </w:sdt>
  <w:p w:rsidR="00172C86" w:rsidRPr="00920534" w:rsidRDefault="00172C86" w:rsidP="00920534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343"/>
    <w:multiLevelType w:val="hybridMultilevel"/>
    <w:tmpl w:val="A1B40508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A4482D"/>
    <w:multiLevelType w:val="hybridMultilevel"/>
    <w:tmpl w:val="A82ABFCC"/>
    <w:lvl w:ilvl="0" w:tplc="9466AC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1C68"/>
    <w:multiLevelType w:val="hybridMultilevel"/>
    <w:tmpl w:val="01FEDAB0"/>
    <w:lvl w:ilvl="0" w:tplc="9466AC5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10"/>
    <w:rsid w:val="00011ECF"/>
    <w:rsid w:val="00017FCE"/>
    <w:rsid w:val="00033837"/>
    <w:rsid w:val="00036B97"/>
    <w:rsid w:val="00044C93"/>
    <w:rsid w:val="00044D39"/>
    <w:rsid w:val="000545A9"/>
    <w:rsid w:val="00065BD9"/>
    <w:rsid w:val="000713A7"/>
    <w:rsid w:val="00076CAB"/>
    <w:rsid w:val="000B3DCE"/>
    <w:rsid w:val="000C0104"/>
    <w:rsid w:val="000C3EF7"/>
    <w:rsid w:val="000C4A2A"/>
    <w:rsid w:val="000D690E"/>
    <w:rsid w:val="000E2024"/>
    <w:rsid w:val="000F3D75"/>
    <w:rsid w:val="00102F5D"/>
    <w:rsid w:val="00125A38"/>
    <w:rsid w:val="0012795E"/>
    <w:rsid w:val="00144F39"/>
    <w:rsid w:val="00162001"/>
    <w:rsid w:val="00166057"/>
    <w:rsid w:val="001675E3"/>
    <w:rsid w:val="00172C86"/>
    <w:rsid w:val="00192C5A"/>
    <w:rsid w:val="001A0E12"/>
    <w:rsid w:val="001C0E22"/>
    <w:rsid w:val="001C11AD"/>
    <w:rsid w:val="001E2897"/>
    <w:rsid w:val="00216F32"/>
    <w:rsid w:val="00220B9D"/>
    <w:rsid w:val="002269A5"/>
    <w:rsid w:val="00260563"/>
    <w:rsid w:val="00261743"/>
    <w:rsid w:val="002A156C"/>
    <w:rsid w:val="002B4553"/>
    <w:rsid w:val="002E5EEE"/>
    <w:rsid w:val="002E6178"/>
    <w:rsid w:val="002F6EFE"/>
    <w:rsid w:val="003054AE"/>
    <w:rsid w:val="003054B3"/>
    <w:rsid w:val="00316172"/>
    <w:rsid w:val="00323179"/>
    <w:rsid w:val="00342945"/>
    <w:rsid w:val="0037106B"/>
    <w:rsid w:val="003A44EA"/>
    <w:rsid w:val="003D2067"/>
    <w:rsid w:val="003D391C"/>
    <w:rsid w:val="003E27F7"/>
    <w:rsid w:val="00404088"/>
    <w:rsid w:val="00420D1F"/>
    <w:rsid w:val="00421891"/>
    <w:rsid w:val="00424B4B"/>
    <w:rsid w:val="00426295"/>
    <w:rsid w:val="00432722"/>
    <w:rsid w:val="004408AC"/>
    <w:rsid w:val="00441896"/>
    <w:rsid w:val="00473E00"/>
    <w:rsid w:val="00477B0F"/>
    <w:rsid w:val="0048738B"/>
    <w:rsid w:val="0049361A"/>
    <w:rsid w:val="004D327B"/>
    <w:rsid w:val="004D3DFB"/>
    <w:rsid w:val="004F0AC1"/>
    <w:rsid w:val="004F2709"/>
    <w:rsid w:val="005451F9"/>
    <w:rsid w:val="00556E78"/>
    <w:rsid w:val="00572CB3"/>
    <w:rsid w:val="00590831"/>
    <w:rsid w:val="005E4959"/>
    <w:rsid w:val="005F4E26"/>
    <w:rsid w:val="00630123"/>
    <w:rsid w:val="0063467C"/>
    <w:rsid w:val="00641682"/>
    <w:rsid w:val="006448AB"/>
    <w:rsid w:val="00672E42"/>
    <w:rsid w:val="006817A6"/>
    <w:rsid w:val="00693AEE"/>
    <w:rsid w:val="006A0D70"/>
    <w:rsid w:val="006C2AB6"/>
    <w:rsid w:val="006D5C75"/>
    <w:rsid w:val="006E2935"/>
    <w:rsid w:val="006F2AF0"/>
    <w:rsid w:val="007056EB"/>
    <w:rsid w:val="00706544"/>
    <w:rsid w:val="00715878"/>
    <w:rsid w:val="0073309F"/>
    <w:rsid w:val="007474BC"/>
    <w:rsid w:val="00764457"/>
    <w:rsid w:val="0078603D"/>
    <w:rsid w:val="007A3C2A"/>
    <w:rsid w:val="007B6652"/>
    <w:rsid w:val="007C773D"/>
    <w:rsid w:val="007C7C9C"/>
    <w:rsid w:val="007F40C4"/>
    <w:rsid w:val="00801FD6"/>
    <w:rsid w:val="008021D9"/>
    <w:rsid w:val="00830F4C"/>
    <w:rsid w:val="00847151"/>
    <w:rsid w:val="008C5978"/>
    <w:rsid w:val="0090271F"/>
    <w:rsid w:val="0091654E"/>
    <w:rsid w:val="00920534"/>
    <w:rsid w:val="00926C92"/>
    <w:rsid w:val="00930280"/>
    <w:rsid w:val="00944054"/>
    <w:rsid w:val="009443E3"/>
    <w:rsid w:val="00952A44"/>
    <w:rsid w:val="009725D4"/>
    <w:rsid w:val="00980BEE"/>
    <w:rsid w:val="009825F9"/>
    <w:rsid w:val="00994BEF"/>
    <w:rsid w:val="009B27CD"/>
    <w:rsid w:val="009C14B5"/>
    <w:rsid w:val="009C412D"/>
    <w:rsid w:val="009C4B79"/>
    <w:rsid w:val="009E12B4"/>
    <w:rsid w:val="009F42F9"/>
    <w:rsid w:val="00A02CAF"/>
    <w:rsid w:val="00A46104"/>
    <w:rsid w:val="00A50731"/>
    <w:rsid w:val="00A52FA1"/>
    <w:rsid w:val="00A53A1F"/>
    <w:rsid w:val="00A73CCD"/>
    <w:rsid w:val="00A746E0"/>
    <w:rsid w:val="00A824F7"/>
    <w:rsid w:val="00A84561"/>
    <w:rsid w:val="00AA2AC7"/>
    <w:rsid w:val="00AB2C87"/>
    <w:rsid w:val="00B00910"/>
    <w:rsid w:val="00B1516D"/>
    <w:rsid w:val="00B40F98"/>
    <w:rsid w:val="00BB5F8F"/>
    <w:rsid w:val="00BF4304"/>
    <w:rsid w:val="00C0050D"/>
    <w:rsid w:val="00C03C68"/>
    <w:rsid w:val="00C44585"/>
    <w:rsid w:val="00C51D58"/>
    <w:rsid w:val="00C60E12"/>
    <w:rsid w:val="00C770A9"/>
    <w:rsid w:val="00CA4C41"/>
    <w:rsid w:val="00CC78B3"/>
    <w:rsid w:val="00CD49E6"/>
    <w:rsid w:val="00CE2C9A"/>
    <w:rsid w:val="00CE4E99"/>
    <w:rsid w:val="00CE4F40"/>
    <w:rsid w:val="00D02E4F"/>
    <w:rsid w:val="00D15C10"/>
    <w:rsid w:val="00D2788D"/>
    <w:rsid w:val="00D57430"/>
    <w:rsid w:val="00D612EC"/>
    <w:rsid w:val="00D94F80"/>
    <w:rsid w:val="00DC15C0"/>
    <w:rsid w:val="00DD24A4"/>
    <w:rsid w:val="00DE6C96"/>
    <w:rsid w:val="00DE7419"/>
    <w:rsid w:val="00E13167"/>
    <w:rsid w:val="00E13E50"/>
    <w:rsid w:val="00E341F3"/>
    <w:rsid w:val="00E369D4"/>
    <w:rsid w:val="00E57868"/>
    <w:rsid w:val="00E779FF"/>
    <w:rsid w:val="00ED2C2A"/>
    <w:rsid w:val="00EF007A"/>
    <w:rsid w:val="00F21764"/>
    <w:rsid w:val="00F33035"/>
    <w:rsid w:val="00F71091"/>
    <w:rsid w:val="00F8543F"/>
    <w:rsid w:val="00FB6225"/>
    <w:rsid w:val="00FD706A"/>
    <w:rsid w:val="00FE24D3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C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91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A2AC7"/>
    <w:rPr>
      <w:color w:val="808080"/>
    </w:rPr>
  </w:style>
  <w:style w:type="paragraph" w:styleId="a6">
    <w:name w:val="header"/>
    <w:basedOn w:val="a"/>
    <w:link w:val="a7"/>
    <w:uiPriority w:val="99"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280"/>
  </w:style>
  <w:style w:type="paragraph" w:styleId="a8">
    <w:name w:val="footer"/>
    <w:basedOn w:val="a"/>
    <w:link w:val="a9"/>
    <w:uiPriority w:val="99"/>
    <w:semiHidden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C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91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A2AC7"/>
    <w:rPr>
      <w:color w:val="808080"/>
    </w:rPr>
  </w:style>
  <w:style w:type="paragraph" w:styleId="a6">
    <w:name w:val="header"/>
    <w:basedOn w:val="a"/>
    <w:link w:val="a7"/>
    <w:uiPriority w:val="99"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280"/>
  </w:style>
  <w:style w:type="paragraph" w:styleId="a8">
    <w:name w:val="footer"/>
    <w:basedOn w:val="a"/>
    <w:link w:val="a9"/>
    <w:uiPriority w:val="99"/>
    <w:semiHidden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00E486BC4AD7D56080AD3739051DFE9405F15E339026EED850B3F21F9A81F8FD4E34421C12EE258B2E857C4A2E18715920CDE052ACCF41mBN0P" TargetMode="External"/><Relationship Id="rId18" Type="http://schemas.openxmlformats.org/officeDocument/2006/relationships/hyperlink" Target="consultantplus://offline/ref=71B45D002B2E6050B58B936E53CDB0E9A969B373DDCE88BFFAC1494976288DA435BF0AB57C28E145Q60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B45D002B2E6050B58B936E53CDB0E9A969B27BD6CA88BFFAC1494976288DA435BF0AB57C2CE64CQ60AI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yperlink" Target="consultantplus://offline/ref=71B45D002B2E6050B58B936E53CDB0E9A969B27BD6CA88BFFAC1494976288DA435BF0AB57C2CE64CQ60A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B45D002B2E6050B58B936E53CDB0E9A968B17BD9CA88BFFAC1494976288DA435BF0AB57C2CE64CQ60DI" TargetMode="External"/><Relationship Id="rId20" Type="http://schemas.openxmlformats.org/officeDocument/2006/relationships/hyperlink" Target="consultantplus://offline/ref=71B45D002B2E6050B58B936E53CDB0E9A968B17BD9CA88BFFAC1494976288DA435BF0AB57C2CE64CQ60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B45D002B2E6050B58B936E53CDB0E9A969B373DDCE88BFFAC1494976288DA435BF0AB57C28E145Q609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1B45D002B2E6050B58B936E53CDB0E9A969B373DDCE88BFFAC1494976288DA435BF0AB57C28E145Q609I" TargetMode="External"/><Relationship Id="rId19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D400E486BC4AD7D56080AD3739051DFE9405F15E339026EED850B3F21F9A81F8FD4E34421C12EE258B2E857C4A2E18715920CDE052ACCF41mBN0P" TargetMode="External"/><Relationship Id="rId22" Type="http://schemas.openxmlformats.org/officeDocument/2006/relationships/hyperlink" Target="consultantplus://offline/ref=71B45D002B2E6050B58B936E53CDB0E9A969B373DDCE88BFFAC1494976288DA435BF0AB57C28E145Q60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9399D-08DB-4C5D-A97D-2D11BE13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Любовь В. Кузнецова</cp:lastModifiedBy>
  <cp:revision>4</cp:revision>
  <cp:lastPrinted>2020-11-16T11:43:00Z</cp:lastPrinted>
  <dcterms:created xsi:type="dcterms:W3CDTF">2020-11-27T12:26:00Z</dcterms:created>
  <dcterms:modified xsi:type="dcterms:W3CDTF">2020-11-27T12:40:00Z</dcterms:modified>
</cp:coreProperties>
</file>